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5D" w:rsidRPr="00853BC3" w:rsidRDefault="00FD115D" w:rsidP="00FD115D">
      <w:pPr>
        <w:widowControl w:val="0"/>
        <w:tabs>
          <w:tab w:val="left" w:pos="5954"/>
        </w:tabs>
        <w:ind w:left="382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 xml:space="preserve">Приложение№ </w:t>
      </w: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5</w:t>
      </w:r>
    </w:p>
    <w:p w:rsidR="00FD115D" w:rsidRPr="00853BC3" w:rsidRDefault="00FD115D" w:rsidP="00FD115D">
      <w:pPr>
        <w:widowControl w:val="0"/>
        <w:tabs>
          <w:tab w:val="left" w:pos="5954"/>
        </w:tabs>
        <w:ind w:left="382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FD115D" w:rsidRPr="00853BC3" w:rsidRDefault="00FD115D" w:rsidP="00FD115D">
      <w:pPr>
        <w:widowControl w:val="0"/>
        <w:tabs>
          <w:tab w:val="left" w:pos="5954"/>
        </w:tabs>
        <w:ind w:left="382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FD115D" w:rsidRPr="00853BC3" w:rsidRDefault="00FD115D" w:rsidP="00FD115D">
      <w:pPr>
        <w:widowControl w:val="0"/>
        <w:tabs>
          <w:tab w:val="left" w:pos="5954"/>
        </w:tabs>
        <w:ind w:left="382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FD115D" w:rsidRPr="00A9397D" w:rsidRDefault="00FD115D" w:rsidP="00FD115D">
      <w:pPr>
        <w:widowControl w:val="0"/>
        <w:tabs>
          <w:tab w:val="left" w:pos="5954"/>
        </w:tabs>
        <w:ind w:left="3828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A9397D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A9397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FD115D" w:rsidRPr="00AA32B1" w:rsidRDefault="00FD115D" w:rsidP="00FD115D">
      <w:pPr>
        <w:widowControl w:val="0"/>
        <w:tabs>
          <w:tab w:val="left" w:pos="5954"/>
        </w:tabs>
        <w:ind w:left="3828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A9397D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A9397D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FD115D" w:rsidRPr="00FA6998" w:rsidRDefault="00FD115D" w:rsidP="00FD115D">
      <w:pPr>
        <w:widowControl w:val="0"/>
        <w:autoSpaceDE w:val="0"/>
        <w:autoSpaceDN w:val="0"/>
        <w:ind w:left="3828" w:firstLine="850"/>
        <w:rPr>
          <w:rFonts w:ascii="Times New Roman" w:hAnsi="Times New Roman"/>
          <w:sz w:val="30"/>
          <w:szCs w:val="28"/>
          <w:lang w:val="ru-RU" w:bidi="ar-SA"/>
        </w:rPr>
      </w:pPr>
    </w:p>
    <w:p w:rsidR="00FD115D" w:rsidRPr="00FA6998" w:rsidRDefault="00FD115D" w:rsidP="00FD115D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hAnsi="Times New Roman"/>
          <w:sz w:val="28"/>
          <w:szCs w:val="28"/>
          <w:lang w:val="ru-RU" w:bidi="ar-SA"/>
        </w:rPr>
      </w:pPr>
      <w:r w:rsidRPr="00FA6998">
        <w:rPr>
          <w:rFonts w:ascii="Times New Roman" w:hAnsi="Times New Roman"/>
          <w:sz w:val="28"/>
          <w:szCs w:val="28"/>
          <w:lang w:val="ru-RU" w:bidi="ar-SA"/>
        </w:rPr>
        <w:t>Кому</w:t>
      </w:r>
      <w:r w:rsidRPr="00FA6998">
        <w:rPr>
          <w:rFonts w:ascii="Times New Roman" w:hAnsi="Times New Roman"/>
          <w:spacing w:val="-7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</w:p>
    <w:p w:rsidR="00FD115D" w:rsidRPr="00FA6998" w:rsidRDefault="00FD115D" w:rsidP="00FD115D">
      <w:pPr>
        <w:widowControl w:val="0"/>
        <w:autoSpaceDE w:val="0"/>
        <w:autoSpaceDN w:val="0"/>
        <w:ind w:left="3828" w:right="462" w:firstLine="2"/>
        <w:jc w:val="center"/>
        <w:rPr>
          <w:rFonts w:ascii="Times New Roman" w:hAnsi="Times New Roman"/>
          <w:sz w:val="20"/>
          <w:szCs w:val="22"/>
          <w:lang w:val="ru-RU" w:bidi="ar-SA"/>
        </w:rPr>
      </w:pPr>
      <w:r w:rsidRPr="00FA6998">
        <w:rPr>
          <w:rFonts w:ascii="Times New Roman" w:hAnsi="Times New Roman"/>
          <w:sz w:val="20"/>
          <w:szCs w:val="22"/>
          <w:lang w:val="ru-RU" w:bidi="ar-SA"/>
        </w:rPr>
        <w:t>(фамилия, имя, отчество (при наличии) застройщика,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ОГРНИП</w:t>
      </w:r>
      <w:r w:rsidRPr="00FA6998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(для</w:t>
      </w:r>
      <w:r w:rsidRPr="00FA6998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физического</w:t>
      </w:r>
      <w:r w:rsidRPr="00FA6998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лица,</w:t>
      </w:r>
      <w:r w:rsidRPr="00FA6998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зарегистрированного</w:t>
      </w:r>
      <w:r w:rsidRPr="00FA6998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в</w:t>
      </w:r>
      <w:r w:rsidRPr="00FA6998">
        <w:rPr>
          <w:rFonts w:ascii="Times New Roman" w:hAnsi="Times New Roman"/>
          <w:spacing w:val="-47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качестве индивидуального предпринимателя) –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для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физического лица, полное наименование застройщика,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ИНН, ОГРН –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для</w:t>
      </w:r>
      <w:r w:rsidRPr="00FA6998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юридического</w:t>
      </w:r>
      <w:r w:rsidRPr="00FA6998">
        <w:rPr>
          <w:rFonts w:ascii="Times New Roman" w:hAnsi="Times New Roman"/>
          <w:spacing w:val="1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лица,</w:t>
      </w:r>
    </w:p>
    <w:p w:rsidR="00FD115D" w:rsidRPr="00FA6998" w:rsidRDefault="00975647" w:rsidP="00FD115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FD115D" w:rsidRPr="00FA6998" w:rsidRDefault="00FD115D" w:rsidP="00FD115D">
      <w:pPr>
        <w:widowControl w:val="0"/>
        <w:autoSpaceDE w:val="0"/>
        <w:autoSpaceDN w:val="0"/>
        <w:ind w:left="7186" w:right="544" w:hanging="3358"/>
        <w:rPr>
          <w:rFonts w:ascii="Times New Roman" w:hAnsi="Times New Roman"/>
          <w:sz w:val="20"/>
          <w:szCs w:val="22"/>
          <w:lang w:val="ru-RU" w:bidi="ar-SA"/>
        </w:rPr>
      </w:pPr>
      <w:r w:rsidRPr="00FA6998">
        <w:rPr>
          <w:rFonts w:ascii="Times New Roman" w:hAnsi="Times New Roman"/>
          <w:sz w:val="20"/>
          <w:szCs w:val="22"/>
          <w:lang w:val="ru-RU" w:bidi="ar-SA"/>
        </w:rPr>
        <w:t>почтовый индекс и адрес, телефон, адрес электронной</w:t>
      </w:r>
      <w:r w:rsidRPr="00FA6998">
        <w:rPr>
          <w:rFonts w:ascii="Times New Roman" w:hAnsi="Times New Roman"/>
          <w:spacing w:val="-48"/>
          <w:sz w:val="20"/>
          <w:szCs w:val="22"/>
          <w:lang w:val="ru-RU" w:bidi="ar-SA"/>
        </w:rPr>
        <w:t xml:space="preserve"> </w:t>
      </w:r>
      <w:r w:rsidRPr="00FA6998">
        <w:rPr>
          <w:rFonts w:ascii="Times New Roman" w:hAnsi="Times New Roman"/>
          <w:sz w:val="20"/>
          <w:szCs w:val="22"/>
          <w:lang w:val="ru-RU" w:bidi="ar-SA"/>
        </w:rPr>
        <w:t>почты)</w:t>
      </w:r>
    </w:p>
    <w:p w:rsidR="00FD115D" w:rsidRPr="00FA6998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FD115D" w:rsidRPr="00FA6998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FD115D" w:rsidRPr="00A9397D" w:rsidRDefault="00FD115D" w:rsidP="00FD115D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A9397D">
        <w:rPr>
          <w:rFonts w:ascii="Times New Roman" w:hAnsi="Times New Roman"/>
          <w:bCs/>
          <w:sz w:val="28"/>
          <w:szCs w:val="28"/>
          <w:lang w:val="ru-RU" w:bidi="ar-SA"/>
        </w:rPr>
        <w:t>РЕШЕНИЕ</w:t>
      </w:r>
    </w:p>
    <w:p w:rsidR="00FD115D" w:rsidRPr="00A9397D" w:rsidRDefault="00FD115D" w:rsidP="00FD115D">
      <w:pPr>
        <w:widowControl w:val="0"/>
        <w:autoSpaceDE w:val="0"/>
        <w:autoSpaceDN w:val="0"/>
        <w:ind w:left="161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A9397D">
        <w:rPr>
          <w:rFonts w:ascii="Times New Roman" w:hAnsi="Times New Roman"/>
          <w:sz w:val="28"/>
          <w:szCs w:val="22"/>
          <w:lang w:val="ru-RU" w:bidi="ar-SA"/>
        </w:rPr>
        <w:t>об</w:t>
      </w:r>
      <w:r w:rsidRPr="00A9397D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отказе</w:t>
      </w:r>
      <w:r w:rsidRPr="00A9397D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в</w:t>
      </w:r>
      <w:r w:rsidRPr="00A9397D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выдаче</w:t>
      </w:r>
      <w:r w:rsidRPr="00A9397D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разрешения</w:t>
      </w:r>
      <w:r w:rsidRPr="00A9397D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на ввод</w:t>
      </w:r>
      <w:r w:rsidRPr="00A9397D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A9397D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в</w:t>
      </w:r>
      <w:r w:rsidRPr="00A9397D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A9397D">
        <w:rPr>
          <w:rFonts w:ascii="Times New Roman" w:hAnsi="Times New Roman"/>
          <w:sz w:val="28"/>
          <w:szCs w:val="22"/>
          <w:lang w:val="ru-RU" w:bidi="ar-SA"/>
        </w:rPr>
        <w:t>эксплуатацию/</w:t>
      </w:r>
    </w:p>
    <w:p w:rsidR="00FD115D" w:rsidRPr="00A9397D" w:rsidRDefault="00FD115D" w:rsidP="00FD115D">
      <w:pPr>
        <w:widowControl w:val="0"/>
        <w:autoSpaceDE w:val="0"/>
        <w:autoSpaceDN w:val="0"/>
        <w:ind w:left="161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A9397D">
        <w:rPr>
          <w:rFonts w:ascii="Times New Roman" w:hAnsi="Times New Roman"/>
          <w:sz w:val="28"/>
          <w:szCs w:val="22"/>
          <w:lang w:val="ru-RU" w:bidi="ar-SA"/>
        </w:rPr>
        <w:t>об отказе во внесении изменений в разрешение на ввод объекта в эксплуатацию</w:t>
      </w:r>
    </w:p>
    <w:p w:rsidR="00FD115D" w:rsidRPr="00FA6998" w:rsidRDefault="00FD115D" w:rsidP="00FD115D">
      <w:pPr>
        <w:widowControl w:val="0"/>
        <w:autoSpaceDE w:val="0"/>
        <w:autoSpaceDN w:val="0"/>
        <w:rPr>
          <w:rFonts w:ascii="Times New Roman" w:hAnsi="Times New Roman"/>
          <w:b/>
          <w:sz w:val="20"/>
          <w:szCs w:val="28"/>
          <w:lang w:val="ru-RU" w:bidi="ar-SA"/>
        </w:rPr>
      </w:pPr>
    </w:p>
    <w:p w:rsidR="00FD115D" w:rsidRPr="00F95A5D" w:rsidRDefault="00FD115D" w:rsidP="00FD115D">
      <w:pPr>
        <w:widowControl w:val="0"/>
        <w:pBdr>
          <w:bottom w:val="single" w:sz="4" w:space="1" w:color="auto"/>
        </w:pBdr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4F22AE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F95A5D">
        <w:rPr>
          <w:rFonts w:ascii="Times New Roman" w:hAnsi="Times New Roman"/>
          <w:sz w:val="28"/>
          <w:szCs w:val="28"/>
          <w:lang w:val="ru-RU" w:bidi="ar-SA"/>
        </w:rPr>
        <w:t>Администраци</w:t>
      </w:r>
      <w:r>
        <w:rPr>
          <w:rFonts w:ascii="Times New Roman" w:hAnsi="Times New Roman"/>
          <w:sz w:val="28"/>
          <w:szCs w:val="28"/>
          <w:lang w:val="ru-RU" w:bidi="ar-SA"/>
        </w:rPr>
        <w:t>ей</w:t>
      </w:r>
      <w:r w:rsidRPr="00F95A5D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A9397D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FD115D" w:rsidRPr="00FA6998" w:rsidRDefault="00FD115D" w:rsidP="00FD115D">
      <w:pPr>
        <w:widowControl w:val="0"/>
        <w:autoSpaceDE w:val="0"/>
        <w:autoSpaceDN w:val="0"/>
        <w:ind w:left="154" w:right="378"/>
        <w:jc w:val="center"/>
        <w:rPr>
          <w:rFonts w:ascii="Times New Roman" w:hAnsi="Times New Roman"/>
          <w:sz w:val="20"/>
          <w:szCs w:val="22"/>
          <w:lang w:val="ru-RU" w:bidi="ar-SA"/>
        </w:rPr>
      </w:pPr>
    </w:p>
    <w:p w:rsidR="00FD115D" w:rsidRDefault="00FD115D" w:rsidP="00FD115D">
      <w:pPr>
        <w:widowControl w:val="0"/>
        <w:autoSpaceDE w:val="0"/>
        <w:autoSpaceDN w:val="0"/>
        <w:ind w:right="-281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</w:t>
      </w:r>
      <w:r w:rsidRPr="00FA6998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результатам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рассмотрения заявления</w:t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от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   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FA6998">
        <w:rPr>
          <w:rFonts w:ascii="Times New Roman" w:hAnsi="Times New Roman"/>
          <w:sz w:val="28"/>
          <w:szCs w:val="28"/>
          <w:lang w:val="ru-RU" w:bidi="ar-SA"/>
        </w:rPr>
        <w:t>№</w:t>
      </w:r>
      <w:r w:rsidRPr="00FA6998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FA6998">
        <w:rPr>
          <w:rFonts w:ascii="Times New Roman" w:hAnsi="Times New Roman"/>
          <w:sz w:val="28"/>
          <w:szCs w:val="28"/>
          <w:lang w:val="ru-RU" w:bidi="ar-SA"/>
        </w:rPr>
        <w:t>принято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FD115D" w:rsidRPr="0056678A" w:rsidRDefault="00FD115D" w:rsidP="00FD115D">
      <w:pPr>
        <w:widowControl w:val="0"/>
        <w:autoSpaceDE w:val="0"/>
        <w:autoSpaceDN w:val="0"/>
        <w:ind w:right="-281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 xml:space="preserve">                                                                                    </w:t>
      </w:r>
      <w:r w:rsidRPr="002019B1">
        <w:rPr>
          <w:rFonts w:ascii="Times New Roman" w:hAnsi="Times New Roman"/>
          <w:sz w:val="20"/>
          <w:lang w:val="ru-RU" w:bidi="ar-SA"/>
        </w:rPr>
        <w:t>(дата и номер регистрации)</w:t>
      </w:r>
    </w:p>
    <w:p w:rsidR="00FD115D" w:rsidRDefault="00FD115D" w:rsidP="00FD115D">
      <w:pPr>
        <w:widowControl w:val="0"/>
        <w:autoSpaceDE w:val="0"/>
        <w:autoSpaceDN w:val="0"/>
        <w:ind w:right="-281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 xml:space="preserve">решение об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отказе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</w:t>
      </w:r>
      <w:r w:rsidRPr="00FA6998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выдаче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FA6998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ввод объекта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в</w:t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эксплуатацию/</w:t>
      </w:r>
      <w:r w:rsidRPr="0087762D">
        <w:rPr>
          <w:rFonts w:ascii="Times New Roman" w:hAnsi="Times New Roman"/>
          <w:sz w:val="28"/>
          <w:szCs w:val="28"/>
          <w:lang w:val="ru-RU" w:bidi="ar-SA"/>
        </w:rPr>
        <w:t>об отказе во внесении изменений в разрешение на ввод объекта в эксплуатацию</w:t>
      </w:r>
      <w:r>
        <w:rPr>
          <w:rFonts w:ascii="Times New Roman" w:hAnsi="Times New Roman"/>
          <w:sz w:val="28"/>
          <w:szCs w:val="28"/>
          <w:lang w:val="ru-RU" w:bidi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9"/>
        <w:gridCol w:w="5152"/>
        <w:gridCol w:w="2483"/>
      </w:tblGrid>
      <w:tr w:rsidR="00FD115D" w:rsidRPr="00A9397D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81" w:right="72" w:firstLine="1"/>
              <w:jc w:val="center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№ пункта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административного 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регламента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450" w:right="444"/>
              <w:jc w:val="center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Наименование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основания</w:t>
            </w:r>
            <w:r w:rsidRPr="00D51813">
              <w:rPr>
                <w:rFonts w:ascii="Times New Roman" w:eastAsia="Calibri" w:hAnsi="Times New Roman"/>
                <w:spacing w:val="-3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для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отказа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выдаче разрешения на ввод объекта в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эксплуатацию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</w:t>
            </w:r>
            <w:r w:rsidRPr="00D51813">
              <w:rPr>
                <w:rFonts w:ascii="Times New Roman" w:eastAsia="Calibri" w:hAnsi="Times New Roman"/>
                <w:spacing w:val="-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соответствии</w:t>
            </w:r>
            <w:r w:rsidRPr="00D51813">
              <w:rPr>
                <w:rFonts w:ascii="Times New Roman" w:eastAsia="Calibri" w:hAnsi="Times New Roman"/>
                <w:spacing w:val="3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административным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регламентом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right="65"/>
              <w:jc w:val="center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Разъяснение причин отказа в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выдаче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разрешения</w:t>
            </w:r>
            <w:r w:rsidRPr="00D51813">
              <w:rPr>
                <w:rFonts w:ascii="Times New Roman" w:eastAsia="Calibri" w:hAnsi="Times New Roman"/>
                <w:spacing w:val="-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на</w:t>
            </w:r>
            <w:r w:rsidRPr="00D51813">
              <w:rPr>
                <w:rFonts w:ascii="Times New Roman" w:eastAsia="Calibri" w:hAnsi="Times New Roman"/>
                <w:spacing w:val="-3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ввод</w:t>
            </w:r>
            <w:r w:rsidRPr="00D51813">
              <w:rPr>
                <w:rFonts w:ascii="Times New Roman" w:eastAsia="Calibri" w:hAnsi="Times New Roman"/>
                <w:spacing w:val="-3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объекта 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</w:t>
            </w:r>
            <w:r w:rsidRPr="00D51813">
              <w:rPr>
                <w:rFonts w:ascii="Times New Roman" w:eastAsia="Calibri" w:hAnsi="Times New Roman"/>
                <w:spacing w:val="-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эксплуатацию</w:t>
            </w:r>
          </w:p>
        </w:tc>
      </w:tr>
      <w:tr w:rsidR="00FD115D" w:rsidRPr="00D51813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7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Подпункт 1 пункта 2.10.2 подраздела 2.10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1" w:right="145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Отсутствие документов, указанных в пунктах 2.6.1, 2.6.2 подраздела 2.6 и пункте 2.7.1 подраздела 2.7 раздела 2 регламента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tabs>
                <w:tab w:val="left" w:pos="1738"/>
                <w:tab w:val="left" w:pos="3023"/>
              </w:tabs>
              <w:autoSpaceDE w:val="0"/>
              <w:autoSpaceDN w:val="0"/>
              <w:ind w:left="61" w:right="52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Указываются основания 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>такого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 вывода</w:t>
            </w:r>
          </w:p>
        </w:tc>
      </w:tr>
      <w:tr w:rsidR="00FD115D" w:rsidRPr="00D51813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4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Подпункт 2 пункта 2.10.2</w:t>
            </w:r>
          </w:p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4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подраздела 2.10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1" w:right="39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Несоответствие 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 требованиям к строительству,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реконструкции 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строительства, установленным на дату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выдачи представленного для получения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разрешения на строительство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градостроительного плана земельного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уча</w:t>
            </w:r>
            <w:bookmarkStart w:id="0" w:name="_GoBack"/>
            <w:bookmarkEnd w:id="0"/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стка, или в случае строительства,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реконструкции, капитального ремонта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линейного объекта требованиям проекта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планировки территории и проекта межевания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территории (за исключением случаев, при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которых для строительства, реконструкции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линейного объекта не требуется подготовка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документации по планировке территории),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требованиям, установленным проектом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планировки территории, в случае выдачи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разрешения на ввод в эксплуатацию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линейного объекта, для размещения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lastRenderedPageBreak/>
              <w:t>которого</w:t>
            </w:r>
            <w:r w:rsidRPr="00D51813">
              <w:rPr>
                <w:rFonts w:ascii="Times New Roman" w:eastAsia="Calibri" w:hAnsi="Times New Roman"/>
                <w:spacing w:val="-58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</w:t>
            </w:r>
            <w:r w:rsidRPr="00D51813">
              <w:rPr>
                <w:rFonts w:ascii="Times New Roman" w:eastAsia="Calibri" w:hAnsi="Times New Roman"/>
                <w:spacing w:val="-5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требуется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образование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земельного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участка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tabs>
                <w:tab w:val="left" w:pos="1738"/>
                <w:tab w:val="left" w:pos="3023"/>
              </w:tabs>
              <w:autoSpaceDE w:val="0"/>
              <w:autoSpaceDN w:val="0"/>
              <w:ind w:left="61" w:right="52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lastRenderedPageBreak/>
              <w:t>Указываются основания такого вывода</w:t>
            </w:r>
          </w:p>
        </w:tc>
      </w:tr>
      <w:tr w:rsidR="00FD115D" w:rsidRPr="00D51813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4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Подпункт 3 пункта 2.10.2</w:t>
            </w:r>
          </w:p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jc w:val="both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подраздела 2.10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1" w:right="199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Несоответствие 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</w:t>
            </w:r>
            <w:r w:rsidRPr="00D51813">
              <w:rPr>
                <w:rFonts w:ascii="Times New Roman" w:eastAsia="Calibri" w:hAnsi="Times New Roman"/>
                <w:spacing w:val="-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требованиям,</w:t>
            </w:r>
            <w:r w:rsidRPr="00D51813">
              <w:rPr>
                <w:rFonts w:ascii="Times New Roman" w:eastAsia="Calibri" w:hAnsi="Times New Roman"/>
                <w:spacing w:val="-4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установленным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 в разрешении на строительство, за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исключением случаев изменения площади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объекта капитального строительства в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соответствии с частью 6.2 статьи 55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Градостроительного кодекса Российской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Федерации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Указываются основания 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>такого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 вывода</w:t>
            </w:r>
          </w:p>
        </w:tc>
      </w:tr>
      <w:tr w:rsidR="00FD115D" w:rsidRPr="00D51813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4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Подпункт 4 пункта 2.10.2</w:t>
            </w:r>
          </w:p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jc w:val="both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подраздела 2.10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1" w:right="19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Несоответствие параметров построенного,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реконструированного объекта капитального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 проектной документации, за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исключением случаев изменения площади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объекта капитального строительства в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соответствии с частью 6.2 статьи 55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Градостроительного кодекса Российской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Федерации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Указываются основания 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>такого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 вывода</w:t>
            </w:r>
          </w:p>
        </w:tc>
      </w:tr>
      <w:tr w:rsidR="00FD115D" w:rsidRPr="00D51813" w:rsidTr="002A191F">
        <w:tc>
          <w:tcPr>
            <w:tcW w:w="2093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left="62" w:right="244"/>
              <w:rPr>
                <w:rFonts w:ascii="Times New Roman" w:eastAsia="Calibri" w:hAnsi="Times New Roman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Подпункт 5 пункта 2.10.2</w:t>
            </w:r>
          </w:p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jc w:val="both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подраздела 2.10</w:t>
            </w:r>
          </w:p>
        </w:tc>
        <w:tc>
          <w:tcPr>
            <w:tcW w:w="5245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Несоответствие 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</w:t>
            </w:r>
            <w:r w:rsidRPr="00D51813">
              <w:rPr>
                <w:rFonts w:ascii="Times New Roman" w:eastAsia="Calibri" w:hAnsi="Times New Roman"/>
                <w:spacing w:val="-3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разрешенному</w:t>
            </w:r>
            <w:r w:rsidRPr="00D51813">
              <w:rPr>
                <w:rFonts w:ascii="Times New Roman" w:eastAsia="Calibri" w:hAnsi="Times New Roman"/>
                <w:spacing w:val="-10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использованию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земельного участка и (или) ограничениям,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установленным в соответствии с земельным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 иным законодательством Российской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Федерации на дату выдачи разрешения на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ввод объекта в эксплуатацию, за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исключением случаев, если указанные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ограничения предусмотрены решением об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установлении или изменении зоны с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особыми</w:t>
            </w:r>
            <w:r w:rsidRPr="00D51813">
              <w:rPr>
                <w:rFonts w:ascii="Times New Roman" w:eastAsia="Calibri" w:hAnsi="Times New Roman"/>
                <w:spacing w:val="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условиями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использования территории, принятым в случаях,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предусмотренных пунктом 9 части 7 статьи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51 Градостроительного кодекса Российской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Федерации, и строящийся,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реконструируемый объект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строительства, в связи с размещением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которого установлена или изменена зона с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особыми</w:t>
            </w:r>
            <w:r w:rsidRPr="00D51813">
              <w:rPr>
                <w:rFonts w:ascii="Times New Roman" w:eastAsia="Calibri" w:hAnsi="Times New Roman"/>
                <w:spacing w:val="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условиями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использования</w:t>
            </w:r>
            <w:r w:rsidRPr="00D51813">
              <w:rPr>
                <w:rFonts w:ascii="Times New Roman" w:eastAsia="Calibri" w:hAnsi="Times New Roman"/>
                <w:spacing w:val="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территории,</w:t>
            </w:r>
            <w:r w:rsidRPr="00D51813">
              <w:rPr>
                <w:rFonts w:ascii="Times New Roman" w:eastAsia="Calibri" w:hAnsi="Times New Roman"/>
                <w:spacing w:val="-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не</w:t>
            </w:r>
            <w:r w:rsidRPr="00D51813">
              <w:rPr>
                <w:rFonts w:ascii="Times New Roman" w:eastAsia="Calibri" w:hAnsi="Times New Roman"/>
                <w:spacing w:val="-2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введен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в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520" w:type="dxa"/>
            <w:shd w:val="clear" w:color="auto" w:fill="auto"/>
          </w:tcPr>
          <w:p w:rsidR="00FD115D" w:rsidRPr="00D51813" w:rsidRDefault="00FD115D" w:rsidP="002A191F">
            <w:pPr>
              <w:widowControl w:val="0"/>
              <w:autoSpaceDE w:val="0"/>
              <w:autoSpaceDN w:val="0"/>
              <w:ind w:right="-281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Указываются основания </w:t>
            </w:r>
            <w:r w:rsidRPr="00D51813">
              <w:rPr>
                <w:rFonts w:ascii="Times New Roman" w:eastAsia="Calibri" w:hAnsi="Times New Roman"/>
                <w:spacing w:val="-1"/>
                <w:sz w:val="22"/>
                <w:szCs w:val="22"/>
                <w:lang w:val="ru-RU" w:bidi="ar-SA"/>
              </w:rPr>
              <w:t>такого</w:t>
            </w:r>
            <w:r w:rsidRPr="00D51813">
              <w:rPr>
                <w:rFonts w:ascii="Times New Roman" w:eastAsia="Calibri" w:hAnsi="Times New Roman"/>
                <w:spacing w:val="-57"/>
                <w:sz w:val="22"/>
                <w:szCs w:val="22"/>
                <w:lang w:val="ru-RU" w:bidi="ar-SA"/>
              </w:rPr>
              <w:t xml:space="preserve">              </w:t>
            </w:r>
            <w:r w:rsidRPr="00D51813">
              <w:rPr>
                <w:rFonts w:ascii="Times New Roman" w:eastAsia="Calibri" w:hAnsi="Times New Roman"/>
                <w:sz w:val="22"/>
                <w:szCs w:val="22"/>
                <w:lang w:val="ru-RU" w:bidi="ar-SA"/>
              </w:rPr>
              <w:t xml:space="preserve"> вывода</w:t>
            </w:r>
          </w:p>
        </w:tc>
      </w:tr>
    </w:tbl>
    <w:p w:rsidR="00FD115D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FD115D" w:rsidRPr="005B6417" w:rsidRDefault="00FD115D" w:rsidP="00FD115D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6417">
        <w:rPr>
          <w:rFonts w:ascii="Times New Roman" w:hAnsi="Times New Roman"/>
          <w:sz w:val="28"/>
          <w:szCs w:val="28"/>
          <w:lang w:val="ru-RU" w:bidi="ar-SA"/>
        </w:rPr>
        <w:t>Вы вправе повторно обратиться с заявлением о выдаче разрешения на ввод объекта в эксплуатацию после устранения указанных нарушений.</w:t>
      </w:r>
    </w:p>
    <w:p w:rsidR="00FD115D" w:rsidRPr="005B6417" w:rsidRDefault="00FD115D" w:rsidP="00FD115D">
      <w:pPr>
        <w:widowControl w:val="0"/>
        <w:tabs>
          <w:tab w:val="left" w:pos="9639"/>
        </w:tabs>
        <w:autoSpaceDE w:val="0"/>
        <w:autoSpaceDN w:val="0"/>
        <w:ind w:right="3"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6417">
        <w:rPr>
          <w:rFonts w:ascii="Times New Roman" w:hAnsi="Times New Roman"/>
          <w:sz w:val="28"/>
          <w:szCs w:val="28"/>
          <w:lang w:val="ru-RU" w:bidi="ar-SA"/>
        </w:rPr>
        <w:t xml:space="preserve">Данный отказ может быть обжалован в досудебном порядке путем направления жалобы </w:t>
      </w:r>
      <w:r w:rsidRPr="00B52054">
        <w:rPr>
          <w:rFonts w:ascii="Times New Roman" w:hAnsi="Times New Roman"/>
          <w:sz w:val="28"/>
          <w:szCs w:val="28"/>
          <w:lang w:val="ru-RU" w:bidi="ar-SA"/>
        </w:rPr>
        <w:t xml:space="preserve">в администрацию </w:t>
      </w:r>
      <w:r w:rsidR="00A9397D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B52054">
        <w:rPr>
          <w:rFonts w:ascii="Times New Roman" w:hAnsi="Times New Roman"/>
          <w:sz w:val="28"/>
          <w:szCs w:val="28"/>
          <w:lang w:val="ru-RU" w:bidi="ar-SA"/>
        </w:rPr>
        <w:t>,</w:t>
      </w:r>
      <w:r w:rsidRPr="005B6417">
        <w:rPr>
          <w:rFonts w:ascii="Times New Roman" w:hAnsi="Times New Roman"/>
          <w:sz w:val="20"/>
          <w:szCs w:val="28"/>
          <w:lang w:val="ru-RU" w:bidi="ar-SA"/>
        </w:rPr>
        <w:t xml:space="preserve"> </w:t>
      </w:r>
      <w:r w:rsidRPr="005B6417">
        <w:rPr>
          <w:rFonts w:ascii="Times New Roman" w:hAnsi="Times New Roman"/>
          <w:sz w:val="28"/>
          <w:szCs w:val="28"/>
          <w:lang w:val="ru-RU" w:bidi="ar-SA"/>
        </w:rPr>
        <w:t xml:space="preserve">а также в судебном порядке. </w:t>
      </w:r>
    </w:p>
    <w:p w:rsidR="00FD115D" w:rsidRDefault="00FD115D" w:rsidP="00FD115D">
      <w:pPr>
        <w:widowControl w:val="0"/>
        <w:autoSpaceDE w:val="0"/>
        <w:autoSpaceDN w:val="0"/>
        <w:ind w:left="-1" w:firstLine="709"/>
        <w:rPr>
          <w:rFonts w:ascii="Times New Roman" w:hAnsi="Times New Roman"/>
          <w:sz w:val="20"/>
          <w:szCs w:val="28"/>
          <w:lang w:val="ru-RU" w:bidi="ar-SA"/>
        </w:rPr>
      </w:pPr>
      <w:r w:rsidRPr="005B6417">
        <w:rPr>
          <w:rFonts w:ascii="Times New Roman" w:hAnsi="Times New Roman"/>
          <w:sz w:val="28"/>
          <w:szCs w:val="28"/>
          <w:lang w:val="ru-RU" w:bidi="ar-SA"/>
        </w:rPr>
        <w:t>Дополнительно информируем</w:t>
      </w:r>
      <w:r w:rsidRPr="005B6417">
        <w:rPr>
          <w:rFonts w:ascii="Times New Roman" w:hAnsi="Times New Roman"/>
          <w:sz w:val="20"/>
          <w:szCs w:val="28"/>
          <w:lang w:val="ru-RU" w:bidi="ar-SA"/>
        </w:rPr>
        <w:t>:</w:t>
      </w:r>
    </w:p>
    <w:p w:rsidR="00FD115D" w:rsidRDefault="00FD115D" w:rsidP="00FD115D">
      <w:pPr>
        <w:widowControl w:val="0"/>
        <w:pBdr>
          <w:bottom w:val="single" w:sz="4" w:space="1" w:color="auto"/>
        </w:pBdr>
        <w:autoSpaceDE w:val="0"/>
        <w:autoSpaceDN w:val="0"/>
        <w:ind w:left="-1" w:firstLine="709"/>
        <w:rPr>
          <w:rFonts w:ascii="Times New Roman" w:hAnsi="Times New Roman"/>
          <w:sz w:val="20"/>
          <w:szCs w:val="28"/>
          <w:lang w:val="ru-RU" w:bidi="ar-SA"/>
        </w:rPr>
      </w:pPr>
    </w:p>
    <w:p w:rsidR="00FD115D" w:rsidRPr="005B6417" w:rsidRDefault="00FD115D" w:rsidP="00FD115D">
      <w:pPr>
        <w:widowControl w:val="0"/>
        <w:pBdr>
          <w:bottom w:val="single" w:sz="4" w:space="1" w:color="auto"/>
        </w:pBdr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FD115D" w:rsidRPr="00FA6998" w:rsidRDefault="00FD115D" w:rsidP="00FD115D">
      <w:pPr>
        <w:widowControl w:val="0"/>
        <w:autoSpaceDE w:val="0"/>
        <w:autoSpaceDN w:val="0"/>
        <w:jc w:val="center"/>
        <w:rPr>
          <w:rFonts w:ascii="Times New Roman" w:hAnsi="Times New Roman"/>
          <w:sz w:val="19"/>
          <w:szCs w:val="28"/>
          <w:lang w:val="ru-RU" w:bidi="ar-SA"/>
        </w:rPr>
      </w:pPr>
      <w:r w:rsidRPr="00FA6998">
        <w:rPr>
          <w:rFonts w:ascii="Times New Roman" w:hAnsi="Times New Roman"/>
          <w:sz w:val="19"/>
          <w:szCs w:val="28"/>
          <w:lang w:val="ru-RU" w:bidi="ar-SA"/>
        </w:rPr>
        <w:t>(указывается информация, необходимая для устранения причин отказа в выдаче разрешения на ввод объекта в эксплуатацию, а также иная дополнительная информация при наличии)</w:t>
      </w:r>
    </w:p>
    <w:p w:rsidR="00FD115D" w:rsidRPr="00FA6998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FD115D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0"/>
          <w:szCs w:val="28"/>
          <w:lang w:val="ru-RU" w:bidi="ar-SA"/>
        </w:rPr>
        <w:t>__</w:t>
      </w:r>
    </w:p>
    <w:p w:rsidR="00FD115D" w:rsidRPr="00407D9E" w:rsidRDefault="00FD115D" w:rsidP="00FD115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0"/>
          <w:szCs w:val="28"/>
          <w:lang w:val="ru-RU" w:bidi="ar-SA"/>
        </w:rPr>
        <w:t>_________________               ______________      ______________________________________________</w:t>
      </w:r>
    </w:p>
    <w:p w:rsidR="00FD115D" w:rsidRPr="00234AAC" w:rsidRDefault="00FD115D" w:rsidP="00FD115D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  (должность)</w:t>
      </w:r>
      <w:r w:rsidRPr="00234AAC">
        <w:rPr>
          <w:rFonts w:ascii="Times New Roman" w:hAnsi="Times New Roman"/>
          <w:lang w:val="ru-RU" w:bidi="ar-SA"/>
        </w:rPr>
        <w:tab/>
        <w:t xml:space="preserve">        </w:t>
      </w:r>
      <w:r>
        <w:rPr>
          <w:rFonts w:ascii="Times New Roman" w:hAnsi="Times New Roman"/>
          <w:lang w:val="ru-RU" w:bidi="ar-SA"/>
        </w:rPr>
        <w:t xml:space="preserve">            </w:t>
      </w:r>
      <w:proofErr w:type="gramStart"/>
      <w:r>
        <w:rPr>
          <w:rFonts w:ascii="Times New Roman" w:hAnsi="Times New Roman"/>
          <w:lang w:val="ru-RU" w:bidi="ar-SA"/>
        </w:rPr>
        <w:t xml:space="preserve">   </w:t>
      </w:r>
      <w:r w:rsidRPr="00234AAC">
        <w:rPr>
          <w:rFonts w:ascii="Times New Roman" w:hAnsi="Times New Roman"/>
          <w:lang w:val="ru-RU" w:bidi="ar-SA"/>
        </w:rPr>
        <w:t>(</w:t>
      </w:r>
      <w:proofErr w:type="gramEnd"/>
      <w:r w:rsidRPr="00234AAC">
        <w:rPr>
          <w:rFonts w:ascii="Times New Roman" w:hAnsi="Times New Roman"/>
          <w:lang w:val="ru-RU" w:bidi="ar-SA"/>
        </w:rPr>
        <w:t>подпись)</w:t>
      </w:r>
      <w:r w:rsidRPr="00234AAC">
        <w:rPr>
          <w:rFonts w:ascii="Times New Roman" w:hAnsi="Times New Roman"/>
          <w:lang w:val="ru-RU" w:bidi="ar-SA"/>
        </w:rPr>
        <w:tab/>
      </w:r>
      <w:r>
        <w:rPr>
          <w:rFonts w:ascii="Times New Roman" w:hAnsi="Times New Roman"/>
          <w:lang w:val="ru-RU" w:bidi="ar-SA"/>
        </w:rPr>
        <w:t xml:space="preserve">          </w:t>
      </w:r>
      <w:r w:rsidRPr="00234AAC">
        <w:rPr>
          <w:rFonts w:ascii="Times New Roman" w:hAnsi="Times New Roman"/>
          <w:lang w:val="ru-RU" w:bidi="ar-SA"/>
        </w:rPr>
        <w:t>(фамилия, имя, отчество (при наличии)</w:t>
      </w:r>
    </w:p>
    <w:p w:rsidR="00EB63E2" w:rsidRDefault="00EB63E2">
      <w:pPr>
        <w:rPr>
          <w:lang w:val="ru-RU"/>
        </w:rPr>
      </w:pPr>
    </w:p>
    <w:p w:rsidR="00A9397D" w:rsidRDefault="00A9397D">
      <w:pPr>
        <w:rPr>
          <w:lang w:val="ru-RU"/>
        </w:rPr>
      </w:pPr>
    </w:p>
    <w:p w:rsidR="00A9397D" w:rsidRDefault="00A9397D" w:rsidP="00A9397D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A9397D" w:rsidRDefault="00A9397D" w:rsidP="00A9397D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A9397D" w:rsidRPr="00FD115D" w:rsidRDefault="00A9397D" w:rsidP="00DC44F3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Н.В.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Сидикова</w:t>
      </w:r>
      <w:proofErr w:type="spellEnd"/>
    </w:p>
    <w:sectPr w:rsidR="00A9397D" w:rsidRPr="00FD115D" w:rsidSect="00DC44F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647" w:rsidRDefault="00975647" w:rsidP="00DC44F3">
      <w:r>
        <w:separator/>
      </w:r>
    </w:p>
  </w:endnote>
  <w:endnote w:type="continuationSeparator" w:id="0">
    <w:p w:rsidR="00975647" w:rsidRDefault="00975647" w:rsidP="00DC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647" w:rsidRDefault="00975647" w:rsidP="00DC44F3">
      <w:r>
        <w:separator/>
      </w:r>
    </w:p>
  </w:footnote>
  <w:footnote w:type="continuationSeparator" w:id="0">
    <w:p w:rsidR="00975647" w:rsidRDefault="00975647" w:rsidP="00DC4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-1953076672"/>
      <w:docPartObj>
        <w:docPartGallery w:val="Page Numbers (Top of Page)"/>
        <w:docPartUnique/>
      </w:docPartObj>
    </w:sdtPr>
    <w:sdtContent>
      <w:p w:rsidR="00DC44F3" w:rsidRPr="00DC44F3" w:rsidRDefault="00DC44F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C44F3">
          <w:rPr>
            <w:rFonts w:ascii="Times New Roman" w:hAnsi="Times New Roman"/>
            <w:sz w:val="28"/>
            <w:szCs w:val="28"/>
          </w:rPr>
          <w:fldChar w:fldCharType="begin"/>
        </w:r>
        <w:r w:rsidRPr="00DC44F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C44F3">
          <w:rPr>
            <w:rFonts w:ascii="Times New Roman" w:hAnsi="Times New Roman"/>
            <w:sz w:val="28"/>
            <w:szCs w:val="28"/>
          </w:rPr>
          <w:fldChar w:fldCharType="separate"/>
        </w:r>
        <w:r w:rsidRPr="00DC44F3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DC44F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C44F3" w:rsidRDefault="00DC44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2C6"/>
    <w:rsid w:val="00975647"/>
    <w:rsid w:val="00A9397D"/>
    <w:rsid w:val="00C242C6"/>
    <w:rsid w:val="00DC44F3"/>
    <w:rsid w:val="00EB63E2"/>
    <w:rsid w:val="00FD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50160B"/>
  <w15:chartTrackingRefBased/>
  <w15:docId w15:val="{FDC60500-B708-426B-99C6-F531F87D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5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DC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C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C44F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4F3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7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705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2022-09-21T13:32:00Z</cp:lastPrinted>
  <dcterms:created xsi:type="dcterms:W3CDTF">2022-09-21T09:01:00Z</dcterms:created>
  <dcterms:modified xsi:type="dcterms:W3CDTF">2022-09-21T13:32:00Z</dcterms:modified>
</cp:coreProperties>
</file>